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jc w:val="center"/>
        <w:rPr>
          <w:rFonts w:ascii="Calibri" w:cs="Calibri" w:hAnsi="Calibri" w:eastAsia="Calibri"/>
          <w:b w:val="1"/>
          <w:bCs w:val="1"/>
        </w:rPr>
      </w:pPr>
      <w:r>
        <w:rPr>
          <w:rFonts w:ascii="Calibri" w:cs="Calibri" w:hAnsi="Calibri" w:eastAsia="Calibri"/>
          <w:b w:val="1"/>
          <w:bCs w:val="1"/>
          <w:rtl w:val="0"/>
          <w:lang w:val="en-US"/>
        </w:rPr>
        <w:t>ELLEN SCHRIER, MS, LPC</w:t>
      </w:r>
    </w:p>
    <w:p>
      <w:pPr>
        <w:pStyle w:val="No Spacing"/>
        <w:jc w:val="center"/>
      </w:pPr>
      <w:r>
        <w:rPr>
          <w:rtl w:val="0"/>
          <w:lang w:val="en-US"/>
        </w:rPr>
        <w:t>208 Easton Road, Willow Grove, PA  19090</w:t>
      </w:r>
    </w:p>
    <w:p>
      <w:pPr>
        <w:pStyle w:val="No Spacing"/>
        <w:jc w:val="center"/>
      </w:pPr>
      <w:r>
        <w:rPr>
          <w:rtl w:val="0"/>
          <w:lang w:val="en-US"/>
        </w:rPr>
        <w:t>215.593.9167</w:t>
      </w:r>
    </w:p>
    <w:p>
      <w:pPr>
        <w:pStyle w:val="No Spacing"/>
        <w:jc w:val="center"/>
      </w:pPr>
    </w:p>
    <w:p>
      <w:pPr>
        <w:pStyle w:val="Body"/>
        <w:jc w:val="center"/>
      </w:pPr>
      <w:r>
        <w:rPr>
          <w:rtl w:val="0"/>
          <w:lang w:val="de-DE"/>
        </w:rPr>
        <w:t>TELEMEDICINE/TELEHEALTH INFORMED CONSENT</w:t>
      </w:r>
    </w:p>
    <w:p>
      <w:pPr>
        <w:pStyle w:val="Body"/>
        <w:rPr>
          <w:sz w:val="22"/>
          <w:szCs w:val="22"/>
        </w:rPr>
      </w:pPr>
    </w:p>
    <w:p>
      <w:pPr>
        <w:pStyle w:val="Body"/>
        <w:rPr>
          <w:sz w:val="20"/>
          <w:szCs w:val="20"/>
        </w:rPr>
      </w:pPr>
      <w:r>
        <w:rPr>
          <w:sz w:val="20"/>
          <w:szCs w:val="20"/>
          <w:rtl w:val="0"/>
          <w:lang w:val="en-US"/>
        </w:rPr>
        <w:t xml:space="preserve">The purpose of this form is to obtain your consent to participate in </w:t>
      </w:r>
      <w:r>
        <w:rPr>
          <w:sz w:val="20"/>
          <w:szCs w:val="20"/>
          <w:rtl w:val="0"/>
          <w:lang w:val="en-US"/>
        </w:rPr>
        <w:t>T</w:t>
      </w:r>
      <w:r>
        <w:rPr>
          <w:sz w:val="20"/>
          <w:szCs w:val="20"/>
          <w:rtl w:val="0"/>
          <w:lang w:val="en-US"/>
        </w:rPr>
        <w:t xml:space="preserve">elehealth services with </w:t>
      </w:r>
      <w:r>
        <w:rPr>
          <w:sz w:val="20"/>
          <w:szCs w:val="20"/>
          <w:rtl w:val="0"/>
          <w:lang w:val="en-US"/>
        </w:rPr>
        <w:t xml:space="preserve">Ellen Schrier, MS, LPC </w:t>
      </w:r>
      <w:r>
        <w:rPr>
          <w:sz w:val="20"/>
          <w:szCs w:val="20"/>
          <w:rtl w:val="0"/>
        </w:rPr>
        <w:t xml:space="preserve"> provider. </w:t>
      </w:r>
    </w:p>
    <w:p>
      <w:pPr>
        <w:pStyle w:val="Body"/>
        <w:rPr>
          <w:sz w:val="20"/>
          <w:szCs w:val="20"/>
        </w:rPr>
      </w:pPr>
    </w:p>
    <w:p>
      <w:pPr>
        <w:pStyle w:val="Body"/>
        <w:rPr>
          <w:sz w:val="20"/>
          <w:szCs w:val="20"/>
        </w:rPr>
      </w:pPr>
      <w:r>
        <w:rPr>
          <w:sz w:val="20"/>
          <w:szCs w:val="20"/>
          <w:rtl w:val="0"/>
          <w:lang w:val="en-US"/>
        </w:rPr>
        <w:t>A Telehealth sessions is similar to a routine outpatient therapy office visit, except interactive video technology allows you to communicate with your therapist at a distance.  Just like with in office visits, your therapist will perform safety assessment and make recommendations for a higher level of care or crisis services when needed.</w:t>
      </w:r>
    </w:p>
    <w:p>
      <w:pPr>
        <w:pStyle w:val="Body"/>
        <w:rPr>
          <w:sz w:val="20"/>
          <w:szCs w:val="20"/>
        </w:rPr>
      </w:pPr>
    </w:p>
    <w:p>
      <w:pPr>
        <w:pStyle w:val="Body"/>
        <w:rPr>
          <w:sz w:val="20"/>
          <w:szCs w:val="20"/>
        </w:rPr>
      </w:pPr>
      <w:r>
        <w:rPr>
          <w:sz w:val="20"/>
          <w:szCs w:val="20"/>
          <w:rtl w:val="0"/>
          <w:lang w:val="en-US"/>
        </w:rPr>
        <w:t xml:space="preserve">1) Purpose and Benefits: I understand that the Telehealth platform allows access to mental health services that might not otherwise be available to me due to my physical health, geographic limitations or other factors. I understand that it is up to the </w:t>
      </w:r>
      <w:r>
        <w:rPr>
          <w:sz w:val="20"/>
          <w:szCs w:val="20"/>
          <w:rtl w:val="0"/>
          <w:lang w:val="en-US"/>
        </w:rPr>
        <w:t>Ellen Schrier, MS, LPC</w:t>
      </w:r>
      <w:r>
        <w:rPr>
          <w:sz w:val="20"/>
          <w:szCs w:val="20"/>
          <w:rtl w:val="0"/>
          <w:lang w:val="en-US"/>
        </w:rPr>
        <w:t>’</w:t>
      </w:r>
      <w:r>
        <w:rPr>
          <w:sz w:val="20"/>
          <w:szCs w:val="20"/>
          <w:rtl w:val="0"/>
          <w:lang w:val="en-US"/>
        </w:rPr>
        <w:t>s</w:t>
      </w:r>
      <w:r>
        <w:rPr>
          <w:sz w:val="20"/>
          <w:szCs w:val="20"/>
          <w:rtl w:val="0"/>
          <w:lang w:val="en-US"/>
        </w:rPr>
        <w:t xml:space="preserve"> discretion to determine whether I or my child would be eligible to participate in and would benefit from Telehealth services. </w:t>
      </w:r>
    </w:p>
    <w:p>
      <w:pPr>
        <w:pStyle w:val="Body"/>
        <w:rPr>
          <w:sz w:val="20"/>
          <w:szCs w:val="20"/>
        </w:rPr>
      </w:pPr>
    </w:p>
    <w:p>
      <w:pPr>
        <w:pStyle w:val="Body"/>
        <w:rPr>
          <w:sz w:val="20"/>
          <w:szCs w:val="20"/>
        </w:rPr>
      </w:pPr>
      <w:r>
        <w:rPr>
          <w:sz w:val="20"/>
          <w:szCs w:val="20"/>
          <w:rtl w:val="0"/>
          <w:lang w:val="en-US"/>
        </w:rPr>
        <w:t xml:space="preserve">2) Nature of Services: I understand that Telehealth appointments are considered outpatient services and are not intended as a substitute for emergency or crisis services. Crisis or mental health emergencies should be directed to the local county crisis line or by dialing 911. </w:t>
      </w:r>
    </w:p>
    <w:p>
      <w:pPr>
        <w:pStyle w:val="Body"/>
        <w:rPr>
          <w:sz w:val="20"/>
          <w:szCs w:val="20"/>
        </w:rPr>
      </w:pPr>
    </w:p>
    <w:p>
      <w:pPr>
        <w:pStyle w:val="Body"/>
        <w:rPr>
          <w:sz w:val="20"/>
          <w:szCs w:val="20"/>
        </w:rPr>
      </w:pPr>
      <w:r>
        <w:rPr>
          <w:sz w:val="20"/>
          <w:szCs w:val="20"/>
          <w:rtl w:val="0"/>
          <w:lang w:val="en-US"/>
        </w:rPr>
        <w:t xml:space="preserve">3) Technology: I understand that I will need to download an application and/or software to use this service. I also need to have a broadband Internet connection or a smart phone device with a good cellular connection at home or at the location deemed appropriate for services. I also understand that in case of technology failure, I may contact </w:t>
      </w:r>
      <w:r>
        <w:rPr>
          <w:sz w:val="20"/>
          <w:szCs w:val="20"/>
          <w:rtl w:val="0"/>
          <w:lang w:val="en-US"/>
        </w:rPr>
        <w:t>Ellen Schrier, MS, LPC</w:t>
      </w:r>
      <w:r>
        <w:rPr>
          <w:sz w:val="20"/>
          <w:szCs w:val="20"/>
          <w:rtl w:val="0"/>
          <w:lang w:val="en-US"/>
        </w:rPr>
        <w:t xml:space="preserve"> via phone to coordinate alternative methods of treatment.</w:t>
      </w:r>
    </w:p>
    <w:p>
      <w:pPr>
        <w:pStyle w:val="Body"/>
        <w:rPr>
          <w:sz w:val="20"/>
          <w:szCs w:val="20"/>
        </w:rPr>
      </w:pPr>
    </w:p>
    <w:p>
      <w:pPr>
        <w:pStyle w:val="Body"/>
        <w:rPr>
          <w:sz w:val="20"/>
          <w:szCs w:val="20"/>
        </w:rPr>
      </w:pPr>
      <w:r>
        <w:rPr>
          <w:sz w:val="20"/>
          <w:szCs w:val="20"/>
          <w:rtl w:val="0"/>
          <w:lang w:val="en-US"/>
        </w:rPr>
        <w:t xml:space="preserve">4) Confidentiality: I understand that all existing laws regarding my access to medical information and copies of my medical records apply to the </w:t>
      </w:r>
      <w:r>
        <w:rPr>
          <w:sz w:val="20"/>
          <w:szCs w:val="20"/>
          <w:rtl w:val="0"/>
          <w:lang w:val="en-US"/>
        </w:rPr>
        <w:t>T</w:t>
      </w:r>
      <w:r>
        <w:rPr>
          <w:sz w:val="20"/>
          <w:szCs w:val="20"/>
          <w:rtl w:val="0"/>
          <w:lang w:val="en-US"/>
        </w:rPr>
        <w:t xml:space="preserve">elehealth services. Reasonable and appropriate efforts have been made to eliminate any confidentiality risks associated with the </w:t>
      </w:r>
      <w:r>
        <w:rPr>
          <w:sz w:val="20"/>
          <w:szCs w:val="20"/>
          <w:rtl w:val="0"/>
          <w:lang w:val="en-US"/>
        </w:rPr>
        <w:t>T</w:t>
      </w:r>
      <w:r>
        <w:rPr>
          <w:sz w:val="20"/>
          <w:szCs w:val="20"/>
          <w:rtl w:val="0"/>
          <w:lang w:val="en-US"/>
        </w:rPr>
        <w:t xml:space="preserve">elehealth services. The laws that protect the confidentiality of my medical information also apply to the </w:t>
      </w:r>
      <w:r>
        <w:rPr>
          <w:sz w:val="20"/>
          <w:szCs w:val="20"/>
          <w:rtl w:val="0"/>
          <w:lang w:val="en-US"/>
        </w:rPr>
        <w:t>T</w:t>
      </w:r>
      <w:r>
        <w:rPr>
          <w:sz w:val="20"/>
          <w:szCs w:val="20"/>
          <w:rtl w:val="0"/>
          <w:lang w:val="en-US"/>
        </w:rPr>
        <w:t xml:space="preserve">elehealth services. As such, I understand that the information disclosed by me during the course of my therapy is generally confidential. However, there are both mandatory and permissive exceptions to confidentiality including, but not limited to: reporting child, elder, and dependent adult abuse; expressed threats of violence towards an ascertainable victim; and where I make my mental or emotional state an issue in a legal proceeding. Telehealth platform used by </w:t>
      </w:r>
      <w:r>
        <w:rPr>
          <w:sz w:val="20"/>
          <w:szCs w:val="20"/>
          <w:rtl w:val="0"/>
          <w:lang w:val="en-US"/>
        </w:rPr>
        <w:t>Ellen Schrier, MS, LPC</w:t>
      </w:r>
      <w:r>
        <w:rPr>
          <w:sz w:val="20"/>
          <w:szCs w:val="20"/>
          <w:rtl w:val="0"/>
          <w:lang w:val="en-US"/>
        </w:rPr>
        <w:t xml:space="preserve"> is HIPAA compliant to protect my privacy and confidentiality. This is further explained in the Informed Consent, which I have signed.</w:t>
      </w:r>
    </w:p>
    <w:p>
      <w:pPr>
        <w:pStyle w:val="Body"/>
        <w:rPr>
          <w:sz w:val="20"/>
          <w:szCs w:val="20"/>
        </w:rPr>
      </w:pPr>
    </w:p>
    <w:p>
      <w:pPr>
        <w:pStyle w:val="Body"/>
        <w:rPr>
          <w:sz w:val="20"/>
          <w:szCs w:val="20"/>
        </w:rPr>
      </w:pPr>
      <w:r>
        <w:rPr>
          <w:sz w:val="20"/>
          <w:szCs w:val="20"/>
          <w:rtl w:val="0"/>
          <w:lang w:val="en-US"/>
        </w:rPr>
        <w:t xml:space="preserve">5) Rights: I understand that I have the right to withdraw my consent to </w:t>
      </w:r>
      <w:r>
        <w:rPr>
          <w:sz w:val="20"/>
          <w:szCs w:val="20"/>
          <w:rtl w:val="0"/>
          <w:lang w:val="en-US"/>
        </w:rPr>
        <w:t>T</w:t>
      </w:r>
      <w:r>
        <w:rPr>
          <w:sz w:val="20"/>
          <w:szCs w:val="20"/>
          <w:rtl w:val="0"/>
          <w:lang w:val="en-US"/>
        </w:rPr>
        <w:t xml:space="preserve">elehealth services at any time. I understand that I have a right to access my mental health information and copies of medical records in accordance with PA state law. </w:t>
      </w:r>
    </w:p>
    <w:p>
      <w:pPr>
        <w:pStyle w:val="Body"/>
        <w:rPr>
          <w:sz w:val="20"/>
          <w:szCs w:val="20"/>
        </w:rPr>
      </w:pPr>
    </w:p>
    <w:p>
      <w:pPr>
        <w:pStyle w:val="Body"/>
        <w:rPr>
          <w:sz w:val="20"/>
          <w:szCs w:val="20"/>
        </w:rPr>
      </w:pPr>
      <w:r>
        <w:rPr>
          <w:sz w:val="20"/>
          <w:szCs w:val="20"/>
          <w:rtl w:val="0"/>
          <w:lang w:val="en-US"/>
        </w:rPr>
        <w:t xml:space="preserve">6) Risks: I understand that there are risks and consequences associated with </w:t>
      </w:r>
      <w:r>
        <w:rPr>
          <w:sz w:val="20"/>
          <w:szCs w:val="20"/>
          <w:rtl w:val="0"/>
          <w:lang w:val="en-US"/>
        </w:rPr>
        <w:t>T</w:t>
      </w:r>
      <w:r>
        <w:rPr>
          <w:sz w:val="20"/>
          <w:szCs w:val="20"/>
          <w:rtl w:val="0"/>
          <w:lang w:val="en-US"/>
        </w:rPr>
        <w:t xml:space="preserve">elehealth including, but not limited to the possibility, despite reasonable efforts on the part of </w:t>
      </w:r>
      <w:r>
        <w:rPr>
          <w:sz w:val="20"/>
          <w:szCs w:val="20"/>
          <w:rtl w:val="0"/>
          <w:lang w:val="en-US"/>
        </w:rPr>
        <w:t>Ellen Schrier, MS, LPC</w:t>
      </w:r>
      <w:r>
        <w:rPr>
          <w:sz w:val="20"/>
          <w:szCs w:val="20"/>
          <w:rtl w:val="0"/>
          <w:lang w:val="en-US"/>
        </w:rPr>
        <w:t xml:space="preserve">, that the transmission of my medical information could be disrupted or distorted by technical failures. In addition, I understand that </w:t>
      </w:r>
      <w:r>
        <w:rPr>
          <w:sz w:val="20"/>
          <w:szCs w:val="20"/>
          <w:rtl w:val="0"/>
          <w:lang w:val="en-US"/>
        </w:rPr>
        <w:t>T</w:t>
      </w:r>
      <w:r>
        <w:rPr>
          <w:sz w:val="20"/>
          <w:szCs w:val="20"/>
          <w:rtl w:val="0"/>
          <w:lang w:val="en-US"/>
        </w:rPr>
        <w:t xml:space="preserve">elehealth-based services and care may not be as complete as face-to-face services. I understand that I may benefit from </w:t>
      </w:r>
      <w:r>
        <w:rPr>
          <w:sz w:val="20"/>
          <w:szCs w:val="20"/>
          <w:rtl w:val="0"/>
          <w:lang w:val="en-US"/>
        </w:rPr>
        <w:t>T</w:t>
      </w:r>
      <w:r>
        <w:rPr>
          <w:sz w:val="20"/>
          <w:szCs w:val="20"/>
          <w:rtl w:val="0"/>
          <w:lang w:val="en-US"/>
        </w:rPr>
        <w:t xml:space="preserve">elehealth, but that results cannot be guaranteed or assured. I understand that </w:t>
      </w:r>
      <w:r>
        <w:rPr>
          <w:sz w:val="20"/>
          <w:szCs w:val="20"/>
          <w:rtl w:val="0"/>
          <w:lang w:val="en-US"/>
        </w:rPr>
        <w:t>Ellen Schrier, MS, LPC</w:t>
      </w:r>
      <w:r>
        <w:rPr>
          <w:sz w:val="20"/>
          <w:szCs w:val="20"/>
          <w:rtl w:val="0"/>
          <w:lang w:val="en-US"/>
        </w:rPr>
        <w:t xml:space="preserve"> cannot provide </w:t>
      </w:r>
      <w:r>
        <w:rPr>
          <w:sz w:val="20"/>
          <w:szCs w:val="20"/>
          <w:rtl w:val="0"/>
          <w:lang w:val="en-US"/>
        </w:rPr>
        <w:t>T</w:t>
      </w:r>
      <w:r>
        <w:rPr>
          <w:sz w:val="20"/>
          <w:szCs w:val="20"/>
          <w:rtl w:val="0"/>
          <w:lang w:val="en-US"/>
        </w:rPr>
        <w:t xml:space="preserve">elehealth services to me if I am outside of the State of Pennsylvania. </w:t>
      </w:r>
    </w:p>
    <w:p>
      <w:pPr>
        <w:pStyle w:val="Body"/>
        <w:rPr>
          <w:sz w:val="20"/>
          <w:szCs w:val="20"/>
        </w:rPr>
      </w:pPr>
    </w:p>
    <w:p>
      <w:pPr>
        <w:pStyle w:val="Body"/>
        <w:rPr>
          <w:sz w:val="20"/>
          <w:szCs w:val="20"/>
        </w:rPr>
      </w:pPr>
      <w:r>
        <w:rPr>
          <w:sz w:val="20"/>
          <w:szCs w:val="20"/>
          <w:rtl w:val="0"/>
          <w:lang w:val="en-US"/>
        </w:rPr>
        <w:t xml:space="preserve">7) Financial Agreement: I understand that </w:t>
      </w:r>
      <w:r>
        <w:rPr>
          <w:sz w:val="20"/>
          <w:szCs w:val="20"/>
          <w:rtl w:val="0"/>
          <w:lang w:val="en-US"/>
        </w:rPr>
        <w:t>T</w:t>
      </w:r>
      <w:r>
        <w:rPr>
          <w:sz w:val="20"/>
          <w:szCs w:val="20"/>
          <w:rtl w:val="0"/>
          <w:lang w:val="en-US"/>
        </w:rPr>
        <w:t xml:space="preserve">elehealth services may be covered by my health insurance plan. I understand that I am responsible for all </w:t>
      </w:r>
      <w:r>
        <w:rPr>
          <w:sz w:val="20"/>
          <w:szCs w:val="20"/>
          <w:rtl w:val="0"/>
          <w:lang w:val="en-US"/>
        </w:rPr>
        <w:t>T</w:t>
      </w:r>
      <w:r>
        <w:rPr>
          <w:sz w:val="20"/>
          <w:szCs w:val="20"/>
          <w:rtl w:val="0"/>
          <w:lang w:val="en-US"/>
        </w:rPr>
        <w:t xml:space="preserve">elehealth fees not covered by my insurance.  Fees associated with </w:t>
      </w:r>
      <w:r>
        <w:rPr>
          <w:sz w:val="20"/>
          <w:szCs w:val="20"/>
          <w:rtl w:val="0"/>
          <w:lang w:val="en-US"/>
        </w:rPr>
        <w:t>T</w:t>
      </w:r>
      <w:r>
        <w:rPr>
          <w:sz w:val="20"/>
          <w:szCs w:val="20"/>
          <w:rtl w:val="0"/>
          <w:lang w:val="en-US"/>
        </w:rPr>
        <w:t xml:space="preserve">elehealth appointments are payable by credit or debit card only. I agree to provide my credit/debit card information and have it on file with </w:t>
      </w:r>
      <w:r>
        <w:rPr>
          <w:sz w:val="20"/>
          <w:szCs w:val="20"/>
          <w:rtl w:val="0"/>
          <w:lang w:val="en-US"/>
        </w:rPr>
        <w:t>Ellen Schrier, MS, LPC</w:t>
      </w:r>
      <w:r>
        <w:rPr>
          <w:sz w:val="20"/>
          <w:szCs w:val="20"/>
          <w:rtl w:val="0"/>
          <w:lang w:val="en-US"/>
        </w:rPr>
        <w:t xml:space="preserve">. My card will be billed the same day as my scheduled telemedicine appointment. If my card is declined, I agree to provide alternative card information to </w:t>
      </w:r>
      <w:r>
        <w:rPr>
          <w:sz w:val="20"/>
          <w:szCs w:val="20"/>
          <w:rtl w:val="0"/>
          <w:lang w:val="en-US"/>
        </w:rPr>
        <w:t>Ellen Schrier, MS, LPC</w:t>
      </w:r>
      <w:r>
        <w:rPr>
          <w:sz w:val="20"/>
          <w:szCs w:val="20"/>
          <w:rtl w:val="0"/>
          <w:lang w:val="en-US"/>
        </w:rPr>
        <w:t xml:space="preserve"> immediately after my </w:t>
      </w:r>
      <w:r>
        <w:rPr>
          <w:sz w:val="20"/>
          <w:szCs w:val="20"/>
          <w:rtl w:val="0"/>
          <w:lang w:val="en-US"/>
        </w:rPr>
        <w:t>T</w:t>
      </w:r>
      <w:r>
        <w:rPr>
          <w:sz w:val="20"/>
          <w:szCs w:val="20"/>
          <w:rtl w:val="0"/>
          <w:lang w:val="en-US"/>
        </w:rPr>
        <w:t xml:space="preserve">elehealth session. </w:t>
      </w:r>
    </w:p>
    <w:p>
      <w:pPr>
        <w:pStyle w:val="Body"/>
        <w:rPr>
          <w:sz w:val="20"/>
          <w:szCs w:val="20"/>
        </w:rPr>
      </w:pPr>
      <w:r>
        <w:rPr>
          <w:sz w:val="20"/>
          <w:szCs w:val="20"/>
          <w:rtl w:val="0"/>
          <w:lang w:val="en-US"/>
        </w:rPr>
        <w:t xml:space="preserve">Clients using insurance: </w:t>
      </w:r>
    </w:p>
    <w:p>
      <w:pPr>
        <w:pStyle w:val="Body"/>
        <w:rPr>
          <w:sz w:val="20"/>
          <w:szCs w:val="20"/>
        </w:rPr>
      </w:pPr>
    </w:p>
    <w:p>
      <w:pPr>
        <w:pStyle w:val="Body"/>
        <w:rPr>
          <w:sz w:val="20"/>
          <w:szCs w:val="20"/>
        </w:rPr>
      </w:pPr>
      <w:r>
        <w:rPr>
          <w:sz w:val="20"/>
          <w:szCs w:val="20"/>
          <w:rtl w:val="0"/>
          <w:lang w:val="en-US"/>
        </w:rPr>
        <w:t xml:space="preserve">I am responsible for contacting my insurance company, if applicable, to determine what my out-of-pockets costs may be. I understand that my individual insurance plan may not offer </w:t>
      </w:r>
      <w:r>
        <w:rPr>
          <w:sz w:val="20"/>
          <w:szCs w:val="20"/>
          <w:rtl w:val="0"/>
          <w:lang w:val="en-US"/>
        </w:rPr>
        <w:t>T</w:t>
      </w:r>
      <w:r>
        <w:rPr>
          <w:sz w:val="20"/>
          <w:szCs w:val="20"/>
          <w:rtl w:val="0"/>
          <w:lang w:val="en-US"/>
        </w:rPr>
        <w:t xml:space="preserve">elehealth coverage even if it covers regular outpatient in-office visits.  </w:t>
      </w:r>
    </w:p>
    <w:p>
      <w:pPr>
        <w:pStyle w:val="Body"/>
        <w:rPr>
          <w:sz w:val="20"/>
          <w:szCs w:val="20"/>
        </w:rPr>
      </w:pPr>
    </w:p>
    <w:p>
      <w:pPr>
        <w:pStyle w:val="Body"/>
        <w:rPr>
          <w:sz w:val="20"/>
          <w:szCs w:val="20"/>
        </w:rPr>
      </w:pPr>
      <w:r>
        <w:rPr>
          <w:sz w:val="20"/>
          <w:szCs w:val="20"/>
          <w:rtl w:val="0"/>
          <w:lang w:val="en-US"/>
        </w:rPr>
        <w:t>Self-Pay clients:</w:t>
      </w:r>
    </w:p>
    <w:p>
      <w:pPr>
        <w:pStyle w:val="Body"/>
        <w:rPr>
          <w:sz w:val="20"/>
          <w:szCs w:val="20"/>
        </w:rPr>
      </w:pPr>
      <w:r>
        <w:rPr>
          <w:sz w:val="20"/>
          <w:szCs w:val="20"/>
          <w:rtl w:val="0"/>
          <w:lang w:val="en-US"/>
        </w:rPr>
        <w:t xml:space="preserve">I am aware of the fees associated with telemedicine appointments and agree to pay at the time of my appointment. </w:t>
      </w:r>
    </w:p>
    <w:p>
      <w:pPr>
        <w:pStyle w:val="Body"/>
        <w:rPr>
          <w:sz w:val="20"/>
          <w:szCs w:val="20"/>
        </w:rPr>
      </w:pPr>
    </w:p>
    <w:p>
      <w:pPr>
        <w:pStyle w:val="Body"/>
        <w:rPr>
          <w:sz w:val="20"/>
          <w:szCs w:val="20"/>
        </w:rPr>
      </w:pPr>
      <w:r>
        <w:rPr>
          <w:sz w:val="20"/>
          <w:szCs w:val="20"/>
          <w:rtl w:val="0"/>
          <w:lang w:val="en-US"/>
        </w:rPr>
        <w:t>8) Scheduling and Cancellation policy: I understand that scheduling is based on my provider</w:t>
      </w:r>
      <w:r>
        <w:rPr>
          <w:sz w:val="20"/>
          <w:szCs w:val="20"/>
          <w:rtl w:val="0"/>
        </w:rPr>
        <w:t>’</w:t>
      </w:r>
      <w:r>
        <w:rPr>
          <w:sz w:val="20"/>
          <w:szCs w:val="20"/>
          <w:rtl w:val="0"/>
          <w:lang w:val="en-US"/>
        </w:rPr>
        <w:t xml:space="preserve">s regular office hours. 24-hour cancellation is required for all </w:t>
      </w:r>
      <w:r>
        <w:rPr>
          <w:sz w:val="20"/>
          <w:szCs w:val="20"/>
          <w:rtl w:val="0"/>
          <w:lang w:val="en-US"/>
        </w:rPr>
        <w:t>T</w:t>
      </w:r>
      <w:r>
        <w:rPr>
          <w:sz w:val="20"/>
          <w:szCs w:val="20"/>
          <w:rtl w:val="0"/>
          <w:lang w:val="en-US"/>
        </w:rPr>
        <w:t>elehealth appointments. I understand that I will be charged in accordance with the cancelation policy for all no-shows and late cancellations.</w:t>
      </w:r>
    </w:p>
    <w:p>
      <w:pPr>
        <w:pStyle w:val="Body"/>
        <w:rPr>
          <w:sz w:val="20"/>
          <w:szCs w:val="20"/>
        </w:rPr>
      </w:pPr>
    </w:p>
    <w:p>
      <w:pPr>
        <w:pStyle w:val="Body"/>
        <w:rPr>
          <w:sz w:val="20"/>
          <w:szCs w:val="20"/>
        </w:rPr>
      </w:pPr>
      <w:r>
        <w:rPr>
          <w:sz w:val="20"/>
          <w:szCs w:val="20"/>
          <w:rtl w:val="0"/>
          <w:lang w:val="en-US"/>
        </w:rPr>
        <w:t xml:space="preserve">9) Video/Audio Recording: As a general practice </w:t>
      </w:r>
      <w:r>
        <w:rPr>
          <w:sz w:val="20"/>
          <w:szCs w:val="20"/>
          <w:rtl w:val="0"/>
          <w:lang w:val="en-US"/>
        </w:rPr>
        <w:t>Ellen Schrier, MS, LPC</w:t>
      </w:r>
      <w:r>
        <w:rPr>
          <w:sz w:val="20"/>
          <w:szCs w:val="20"/>
          <w:rtl w:val="0"/>
          <w:lang w:val="en-US"/>
        </w:rPr>
        <w:t xml:space="preserve"> DOES NOT record Telehealth sessions without prior permission. </w:t>
      </w:r>
    </w:p>
    <w:p>
      <w:pPr>
        <w:pStyle w:val="Body"/>
        <w:rPr>
          <w:sz w:val="20"/>
          <w:szCs w:val="20"/>
        </w:rPr>
      </w:pPr>
    </w:p>
    <w:p>
      <w:pPr>
        <w:pStyle w:val="Body"/>
        <w:rPr>
          <w:sz w:val="20"/>
          <w:szCs w:val="20"/>
        </w:rPr>
      </w:pPr>
      <w:r>
        <w:rPr>
          <w:sz w:val="20"/>
          <w:szCs w:val="20"/>
          <w:rtl w:val="0"/>
          <w:lang w:val="en-US"/>
        </w:rPr>
        <w:t xml:space="preserve">My signature below indicates that I have read and understand the information provided above. I have been advised of all the potential risks, consequences and benefits of </w:t>
      </w:r>
      <w:r>
        <w:rPr>
          <w:sz w:val="20"/>
          <w:szCs w:val="20"/>
          <w:rtl w:val="0"/>
          <w:lang w:val="en-US"/>
        </w:rPr>
        <w:t>T</w:t>
      </w:r>
      <w:r>
        <w:rPr>
          <w:sz w:val="20"/>
          <w:szCs w:val="20"/>
          <w:rtl w:val="0"/>
          <w:lang w:val="en-US"/>
        </w:rPr>
        <w:t xml:space="preserve">elehealth. I have discussed it with </w:t>
      </w:r>
      <w:r>
        <w:rPr>
          <w:sz w:val="20"/>
          <w:szCs w:val="20"/>
          <w:rtl w:val="0"/>
          <w:lang w:val="en-US"/>
        </w:rPr>
        <w:t>Ellen Schrier, MS, LPC</w:t>
      </w:r>
      <w:r>
        <w:rPr>
          <w:sz w:val="20"/>
          <w:szCs w:val="20"/>
          <w:rtl w:val="0"/>
          <w:lang w:val="en-US"/>
        </w:rPr>
        <w:t xml:space="preserve"> and all of my questions have been answered to my satisfaction. My signature below indicates my informed and willful consent to treatment using this platform. </w:t>
      </w:r>
    </w:p>
    <w:p>
      <w:pPr>
        <w:pStyle w:val="Body"/>
        <w:rPr>
          <w:sz w:val="20"/>
          <w:szCs w:val="20"/>
        </w:rPr>
      </w:pPr>
    </w:p>
    <w:p>
      <w:pPr>
        <w:pStyle w:val="Normal (Web)"/>
      </w:pPr>
    </w:p>
    <w:p>
      <w:pPr>
        <w:pStyle w:val="Normal (Web)"/>
        <w:rPr>
          <w:rFonts w:ascii="Calibri" w:cs="Calibri" w:hAnsi="Calibri" w:eastAsia="Calibri"/>
        </w:rPr>
      </w:pPr>
      <w:r>
        <w:rPr>
          <w:rFonts w:ascii="Calibri" w:cs="Calibri" w:hAnsi="Calibri" w:eastAsia="Calibri"/>
          <w:rtl w:val="0"/>
          <w:lang w:val="en-US"/>
        </w:rPr>
        <w:t>___________________________________________________________</w:t>
      </w:r>
      <w:r>
        <w:rPr>
          <w:rFonts w:ascii="Calibri" w:cs="Calibri" w:hAnsi="Calibri" w:eastAsia="Calibri"/>
          <w:rtl w:val="0"/>
          <w:lang w:val="en-US"/>
        </w:rPr>
        <w:t>_________</w:t>
      </w:r>
      <w:r>
        <w:rPr>
          <w:rFonts w:ascii="Calibri" w:cs="Calibri" w:hAnsi="Calibri" w:eastAsia="Calibri"/>
          <w:rtl w:val="0"/>
          <w:lang w:val="en-US"/>
        </w:rPr>
        <w:t xml:space="preserve">___            </w:t>
      </w:r>
      <w:r>
        <w:rPr>
          <w:rFonts w:ascii="Calibri" w:cs="Calibri" w:hAnsi="Calibri" w:eastAsia="Calibri"/>
          <w:rtl w:val="0"/>
          <w:lang w:val="en-US"/>
        </w:rPr>
        <w:t>__________</w:t>
      </w:r>
      <w:r>
        <w:rPr>
          <w:rFonts w:ascii="Calibri" w:cs="Calibri" w:hAnsi="Calibri" w:eastAsia="Calibri"/>
        </w:rPr>
        <w:br w:type="textWrapping"/>
      </w:r>
      <w:r>
        <w:rPr>
          <w:rFonts w:ascii="Calibri" w:cs="Calibri" w:hAnsi="Calibri" w:eastAsia="Calibri"/>
          <w:rtl w:val="0"/>
          <w:lang w:val="en-US"/>
        </w:rPr>
        <w:t>Name and Signature of Client/Personal Representative or Parent if Client is a Minor                Date</w:t>
      </w:r>
    </w:p>
    <w:p>
      <w:pPr>
        <w:pStyle w:val="Normal (Web)"/>
        <w:rPr>
          <w:rFonts w:ascii="Calibri" w:cs="Calibri" w:hAnsi="Calibri" w:eastAsia="Calibri"/>
        </w:rPr>
      </w:pPr>
    </w:p>
    <w:p>
      <w:pPr>
        <w:pStyle w:val="Normal (Web)"/>
        <w:rPr>
          <w:rFonts w:ascii="Calibri" w:cs="Calibri" w:hAnsi="Calibri" w:eastAsia="Calibri"/>
        </w:rPr>
      </w:pPr>
      <w:r>
        <w:rPr>
          <w:rFonts w:ascii="Calibri" w:cs="Calibri" w:hAnsi="Calibri" w:eastAsia="Calibri"/>
          <w:rtl w:val="0"/>
          <w:lang w:val="en-US"/>
        </w:rPr>
        <w:t>_____________________________________________________________</w:t>
      </w:r>
      <w:r>
        <w:rPr>
          <w:rFonts w:ascii="Calibri" w:cs="Calibri" w:hAnsi="Calibri" w:eastAsia="Calibri"/>
          <w:rtl w:val="0"/>
          <w:lang w:val="en-US"/>
        </w:rPr>
        <w:t>__________</w:t>
      </w:r>
      <w:r>
        <w:rPr>
          <w:rFonts w:ascii="Calibri" w:cs="Calibri" w:hAnsi="Calibri" w:eastAsia="Calibri"/>
          <w:rtl w:val="0"/>
          <w:lang w:val="en-US"/>
        </w:rPr>
        <w:t xml:space="preserve">_          </w:t>
      </w:r>
      <w:r>
        <w:rPr>
          <w:rFonts w:ascii="Calibri" w:cs="Calibri" w:hAnsi="Calibri" w:eastAsia="Calibri"/>
          <w:rtl w:val="0"/>
          <w:lang w:val="en-US"/>
        </w:rPr>
        <w:t>__________</w:t>
      </w:r>
      <w:r>
        <w:rPr>
          <w:rFonts w:ascii="Calibri" w:cs="Calibri" w:hAnsi="Calibri" w:eastAsia="Calibri"/>
        </w:rPr>
        <w:br w:type="textWrapping"/>
      </w:r>
      <w:r>
        <w:rPr>
          <w:rFonts w:ascii="Calibri" w:cs="Calibri" w:hAnsi="Calibri" w:eastAsia="Calibri"/>
          <w:rtl w:val="0"/>
          <w:lang w:val="en-US"/>
        </w:rPr>
        <w:t>Name and Signature of Second Parent if Client is a Minor and Parent Share Custody                 Date</w:t>
      </w:r>
    </w:p>
    <w:p>
      <w:pPr>
        <w:pStyle w:val="Normal (Web)"/>
        <w:rPr>
          <w:rFonts w:ascii="Calibri" w:cs="Calibri" w:hAnsi="Calibri" w:eastAsia="Calibri"/>
        </w:rPr>
      </w:pPr>
    </w:p>
    <w:p>
      <w:pPr>
        <w:pStyle w:val="Normal (Web)"/>
      </w:pPr>
      <w:r>
        <w:rPr>
          <w:rFonts w:cs="Arial Unicode MS" w:eastAsia="Arial Unicode MS"/>
          <w:rtl w:val="0"/>
          <w:lang w:val="en-US"/>
        </w:rPr>
        <w:t>____________________________________________________</w:t>
      </w:r>
      <w:r>
        <w:rPr>
          <w:rFonts w:cs="Arial Unicode MS" w:eastAsia="Arial Unicode MS"/>
          <w:rtl w:val="0"/>
          <w:lang w:val="en-US"/>
        </w:rPr>
        <w:t>___________</w:t>
      </w:r>
      <w:r>
        <w:rPr>
          <w:rFonts w:cs="Arial Unicode MS" w:eastAsia="Arial Unicode MS"/>
          <w:rtl w:val="0"/>
          <w:lang w:val="en-US"/>
        </w:rPr>
        <w:t xml:space="preserve">__________              </w:t>
      </w:r>
      <w:r>
        <w:rPr>
          <w:rFonts w:cs="Arial Unicode MS" w:eastAsia="Arial Unicode MS"/>
          <w:rtl w:val="0"/>
          <w:lang w:val="en-US"/>
        </w:rPr>
        <w:t xml:space="preserve">   ____________</w:t>
      </w:r>
      <w:r>
        <w:rPr>
          <w:rFonts w:cs="Arial Unicode MS" w:eastAsia="Arial Unicode MS"/>
          <w:rtl w:val="0"/>
          <w:lang w:val="en-US"/>
        </w:rPr>
        <w:t xml:space="preserve">            </w:t>
      </w:r>
      <w:r>
        <w:rPr>
          <w:rFonts w:ascii="Calibri" w:cs="Calibri" w:hAnsi="Calibri" w:eastAsia="Calibri"/>
          <w:rtl w:val="0"/>
          <w:lang w:val="en-US"/>
        </w:rPr>
        <w:t xml:space="preserve">Provider Signature </w:t>
      </w:r>
      <w:r>
        <w:rPr>
          <w:rFonts w:cs="Arial Unicode MS" w:eastAsia="Arial Unicode MS"/>
          <w:rtl w:val="0"/>
          <w:lang w:val="en-US"/>
        </w:rPr>
        <w:t xml:space="preserve">                                                                                                                        </w:t>
      </w:r>
      <w:r>
        <w:rPr>
          <w:rFonts w:ascii="Calibri" w:cs="Calibri" w:hAnsi="Calibri" w:eastAsia="Calibri"/>
          <w:rtl w:val="0"/>
          <w:lang w:val="en-US"/>
        </w:rPr>
        <w:t xml:space="preserve">  </w:t>
      </w:r>
      <w:r>
        <w:rPr>
          <w:rFonts w:ascii="Calibri" w:cs="Calibri" w:hAnsi="Calibri" w:eastAsia="Calibri"/>
          <w:rtl w:val="0"/>
        </w:rPr>
        <w:tab/>
        <w:t xml:space="preserve">         </w:t>
      </w:r>
      <w:r>
        <w:rPr>
          <w:rFonts w:ascii="Calibri" w:cs="Calibri" w:hAnsi="Calibri" w:eastAsia="Calibri"/>
          <w:rtl w:val="0"/>
          <w:lang w:val="en-US"/>
        </w:rPr>
        <w:t>Date</w:t>
      </w:r>
      <w:r>
        <w:rPr>
          <w:rFonts w:ascii="Calibri" w:cs="Calibri" w:hAnsi="Calibri" w:eastAsia="Calibri"/>
          <w:b w:val="1"/>
          <w:bCs w:val="1"/>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de-D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w:cs="Times" w:hAnsi="Times" w:eastAsia="Times"/>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